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2A" w:rsidRDefault="00B91A2A" w:rsidP="00B91A2A">
      <w:pPr>
        <w:jc w:val="center"/>
        <w:rPr>
          <w:b/>
          <w:color w:val="4F6228" w:themeColor="accent3" w:themeShade="80"/>
          <w:sz w:val="24"/>
        </w:rPr>
      </w:pPr>
      <w:bookmarkStart w:id="0" w:name="_GoBack"/>
      <w:bookmarkEnd w:id="0"/>
      <w:r w:rsidRPr="00B91A2A">
        <w:rPr>
          <w:b/>
          <w:noProof/>
          <w:color w:val="4F6228" w:themeColor="accent3" w:themeShade="8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-661670</wp:posOffset>
            </wp:positionV>
            <wp:extent cx="1081846" cy="1080000"/>
            <wp:effectExtent l="19050" t="0" r="4004" b="0"/>
            <wp:wrapNone/>
            <wp:docPr id="1" name="obrázek 1" descr="X:\KANCELAR\MARKETING\výstavy2015\Učeň, středoškolák, vysokoškolák a Pro Job\Uče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KANCELAR\MARKETING\výstavy2015\Učeň, středoškolák, vysokoškolák a Pro Job\Uče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A2A">
        <w:rPr>
          <w:b/>
          <w:color w:val="4F6228" w:themeColor="accent3" w:themeShade="80"/>
          <w:sz w:val="24"/>
        </w:rPr>
        <w:t>UČEN, STŘEDOŠKOLÁK, VYSOKOŠKOLÁK</w:t>
      </w:r>
      <w:r w:rsidRPr="00B91A2A">
        <w:rPr>
          <w:b/>
          <w:color w:val="4F6228" w:themeColor="accent3" w:themeShade="80"/>
          <w:sz w:val="24"/>
        </w:rPr>
        <w:br/>
        <w:t>4. 12. – 5. 12. 2015</w:t>
      </w:r>
      <w:r w:rsidRPr="00B91A2A">
        <w:rPr>
          <w:b/>
          <w:color w:val="4F6228" w:themeColor="accent3" w:themeShade="80"/>
          <w:sz w:val="24"/>
        </w:rPr>
        <w:br/>
        <w:t>Výstaviště Černá louka v</w:t>
      </w:r>
      <w:r>
        <w:rPr>
          <w:b/>
          <w:color w:val="4F6228" w:themeColor="accent3" w:themeShade="80"/>
          <w:sz w:val="24"/>
        </w:rPr>
        <w:t> </w:t>
      </w:r>
      <w:r w:rsidRPr="00B91A2A">
        <w:rPr>
          <w:b/>
          <w:color w:val="4F6228" w:themeColor="accent3" w:themeShade="80"/>
          <w:sz w:val="24"/>
        </w:rPr>
        <w:t>Ostravě</w:t>
      </w:r>
    </w:p>
    <w:p w:rsidR="00B91A2A" w:rsidRDefault="00B91A2A" w:rsidP="00B91A2A">
      <w:pPr>
        <w:rPr>
          <w:b/>
          <w:color w:val="4F6228" w:themeColor="accent3" w:themeShade="80"/>
          <w:sz w:val="24"/>
        </w:rPr>
      </w:pPr>
    </w:p>
    <w:p w:rsidR="001669D8" w:rsidRPr="0035523D" w:rsidRDefault="001669D8" w:rsidP="00F54A78">
      <w:pPr>
        <w:ind w:firstLine="708"/>
        <w:jc w:val="both"/>
        <w:rPr>
          <w:b/>
          <w:color w:val="4F6228" w:themeColor="accent3" w:themeShade="80"/>
        </w:rPr>
      </w:pPr>
      <w:r w:rsidRPr="0035523D">
        <w:rPr>
          <w:b/>
          <w:color w:val="4F6228" w:themeColor="accent3" w:themeShade="80"/>
        </w:rPr>
        <w:t xml:space="preserve">Mám jít na gympl nebo raději na </w:t>
      </w:r>
      <w:proofErr w:type="spellStart"/>
      <w:r w:rsidRPr="0035523D">
        <w:rPr>
          <w:b/>
          <w:color w:val="4F6228" w:themeColor="accent3" w:themeShade="80"/>
        </w:rPr>
        <w:t>obchodku</w:t>
      </w:r>
      <w:proofErr w:type="spellEnd"/>
      <w:r w:rsidRPr="0035523D">
        <w:rPr>
          <w:b/>
          <w:color w:val="4F6228" w:themeColor="accent3" w:themeShade="80"/>
        </w:rPr>
        <w:t xml:space="preserve">? Chce se mi vůbec tak dlouho učit? Baví mě auta, asi půjdu na automechanika. Já chci být kadeřnice a možná i kosmetička a jednou si otevřu vlastní salón. Táta byl technikem a já budu taky. Chci pomáhat zvířatům, půjdu na </w:t>
      </w:r>
      <w:proofErr w:type="spellStart"/>
      <w:r w:rsidRPr="0035523D">
        <w:rPr>
          <w:b/>
          <w:color w:val="4F6228" w:themeColor="accent3" w:themeShade="80"/>
        </w:rPr>
        <w:t>veterinu</w:t>
      </w:r>
      <w:proofErr w:type="spellEnd"/>
      <w:r w:rsidRPr="0035523D">
        <w:rPr>
          <w:b/>
          <w:color w:val="4F6228" w:themeColor="accent3" w:themeShade="80"/>
        </w:rPr>
        <w:t>. A pak chci jít na výšku!</w:t>
      </w:r>
    </w:p>
    <w:p w:rsidR="00E96674" w:rsidRPr="0035523D" w:rsidRDefault="00E96674" w:rsidP="00F54A78">
      <w:pPr>
        <w:ind w:firstLine="708"/>
        <w:jc w:val="both"/>
      </w:pPr>
      <w:r w:rsidRPr="0035523D">
        <w:t>Výběr správně zvolené stře</w:t>
      </w:r>
      <w:r w:rsidR="000C5BB4" w:rsidRPr="0035523D">
        <w:t>dní či vysoké školy hraje významnou</w:t>
      </w:r>
      <w:r w:rsidRPr="0035523D">
        <w:t xml:space="preserve"> roli pro budoucí život každého studenta. Ja</w:t>
      </w:r>
      <w:r w:rsidR="001926E3" w:rsidRPr="0035523D">
        <w:t>k ale vybrat tu správnou školu?</w:t>
      </w:r>
      <w:r w:rsidR="000C5BB4" w:rsidRPr="0035523D">
        <w:t xml:space="preserve"> Vzdělání by mělo žákům a studentům dát dobrý základ pro celoživotní uplatnění.</w:t>
      </w:r>
    </w:p>
    <w:p w:rsidR="00A33FD3" w:rsidRDefault="00A33FD3" w:rsidP="00F54A78">
      <w:pPr>
        <w:ind w:firstLine="708"/>
        <w:jc w:val="both"/>
      </w:pPr>
      <w:r w:rsidRPr="0035523D">
        <w:t>Od podzimu do jara nastává pro všechny rodiče a žáky</w:t>
      </w:r>
      <w:r w:rsidR="0021412D" w:rsidRPr="0035523D">
        <w:t>, končící na ZŠ</w:t>
      </w:r>
      <w:r w:rsidR="001926E3" w:rsidRPr="0035523D">
        <w:t>,</w:t>
      </w:r>
      <w:r w:rsidR="0021412D" w:rsidRPr="0035523D">
        <w:t xml:space="preserve"> důležité období. Podávají se př</w:t>
      </w:r>
      <w:r w:rsidR="001926E3" w:rsidRPr="0035523D">
        <w:t>ihlášky a je třeba zvolit si</w:t>
      </w:r>
      <w:r w:rsidR="0021412D" w:rsidRPr="0035523D">
        <w:t xml:space="preserve"> správný obor. </w:t>
      </w:r>
      <w:r w:rsidR="002D2470" w:rsidRPr="0035523D">
        <w:t>Při výběru školy, při rozhodování o budoucím povolání jsou pro žáky a s</w:t>
      </w:r>
      <w:r w:rsidR="001926E3" w:rsidRPr="0035523D">
        <w:t>tudenty nejdůležitější dostupné</w:t>
      </w:r>
      <w:r w:rsidR="002D2470" w:rsidRPr="0035523D">
        <w:t>, srozumitelné a kvalitní informace.</w:t>
      </w:r>
    </w:p>
    <w:p w:rsidR="008866DA" w:rsidRPr="0035523D" w:rsidRDefault="008866DA" w:rsidP="008866DA">
      <w:pPr>
        <w:ind w:firstLine="708"/>
        <w:jc w:val="both"/>
      </w:pPr>
      <w:r w:rsidRPr="0035523D">
        <w:t>Výběr školy je třeba brát zodpovědně a nezařadit se tak jenom k těm „vystudovaným, vyučeným“ nebo na seznam uchazečů o zaměstnání.</w:t>
      </w:r>
    </w:p>
    <w:p w:rsidR="008866DA" w:rsidRPr="0035523D" w:rsidRDefault="008866DA" w:rsidP="008866DA">
      <w:pPr>
        <w:ind w:firstLine="708"/>
        <w:jc w:val="both"/>
      </w:pPr>
      <w:r w:rsidRPr="0035523D">
        <w:t xml:space="preserve">Dvacátý druhý ročník výstavy </w:t>
      </w:r>
      <w:r w:rsidRPr="0035523D">
        <w:rPr>
          <w:b/>
          <w:color w:val="4F6228" w:themeColor="accent3" w:themeShade="80"/>
        </w:rPr>
        <w:t>UČEŇ, STŘEDOŠKOLÁK, VYSOKOŠKOLÁK, se koná ve dnech 4. 12. a 5. 12. 2015 opět na Výstavišti Černá louka v Ostravě</w:t>
      </w:r>
      <w:r w:rsidRPr="0035523D">
        <w:t>. Výstava všem tyto cenné informace nabízí prostřednictvím vystavujících škol spolu s dalšími vzdělávacími zařízeními. Návštěvníci zde mají příležitost osobního setkání se zástupci škol nejen z Moravskoslezského kraje a okolí, ale celé České republiky. Ti jsou připraveni zodpovědět nejrůznější dotazy týkající se výukových oborů, dopravy, ubytování, studijních pobytů a dalších možností uplatnění na trhu práce.</w:t>
      </w:r>
    </w:p>
    <w:p w:rsidR="000C5BB4" w:rsidRPr="0035523D" w:rsidRDefault="000C5BB4" w:rsidP="008866DA">
      <w:pPr>
        <w:ind w:firstLine="708"/>
        <w:jc w:val="both"/>
      </w:pPr>
      <w:r w:rsidRPr="0035523D">
        <w:t>Rok 2015/2016</w:t>
      </w:r>
      <w:r w:rsidR="004F0902">
        <w:t xml:space="preserve"> je</w:t>
      </w:r>
      <w:r w:rsidRPr="0035523D">
        <w:t xml:space="preserve"> rok</w:t>
      </w:r>
      <w:r w:rsidR="0035523D" w:rsidRPr="0035523D">
        <w:t>em</w:t>
      </w:r>
      <w:r w:rsidRPr="0035523D">
        <w:t xml:space="preserve"> průmyslu a technického vzdělávání. Kvalitních a technicky vzdělaných studentů je v dnešní době málo. Firmy se snaží navázat spolupráci se školami a nabízí tak studentům růz</w:t>
      </w:r>
      <w:r w:rsidR="009B345B">
        <w:t>né benefity. S</w:t>
      </w:r>
      <w:r w:rsidR="004F0902">
        <w:t xml:space="preserve">tipendia nebo praxe v </w:t>
      </w:r>
      <w:r w:rsidRPr="0035523D">
        <w:t>reálném pracovním prostředí firem.</w:t>
      </w:r>
      <w:r w:rsidR="003B0515">
        <w:t xml:space="preserve"> Ve spolupráci s Krajskou hospodářskou komorou se i my snažíme o rozvoj technických oborů.</w:t>
      </w:r>
      <w:r w:rsidR="00D15A93">
        <w:t xml:space="preserve"> Vysoká škola Báňská - Technická univerzita Ostrava nabídne návštěvníkům řadu zajímavých ukázek jednotlivých pracovišť,</w:t>
      </w:r>
      <w:r w:rsidR="009B345B">
        <w:t xml:space="preserve"> jako jsou například</w:t>
      </w:r>
      <w:r w:rsidR="00D15A93">
        <w:t xml:space="preserve"> Kabaret vědy a techniky, Kroužek Kybernetiky, prezentace IT4I a studia HPC nebo prezentaci oboru Výpočetní matematika</w:t>
      </w:r>
      <w:r w:rsidR="002B1880">
        <w:t xml:space="preserve">. V interaktivní části výstavy budou </w:t>
      </w:r>
      <w:r w:rsidR="009B345B">
        <w:t xml:space="preserve">zajímavé </w:t>
      </w:r>
      <w:r w:rsidR="002B1880">
        <w:t>soutěže a hry.</w:t>
      </w:r>
    </w:p>
    <w:p w:rsidR="0067256F" w:rsidRPr="001317E4" w:rsidRDefault="0035523D" w:rsidP="008866D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5523D">
        <w:t xml:space="preserve">V rámci doprovodného programu </w:t>
      </w:r>
      <w:r>
        <w:t>bude na podiu přehlídka nejrůznějších oborů.</w:t>
      </w:r>
      <w:r w:rsidR="001317E4">
        <w:t xml:space="preserve"> Přednášky na téma výměnné pobyty</w:t>
      </w:r>
      <w:r w:rsidR="00BE1594">
        <w:t>, studium v zahraničí.</w:t>
      </w:r>
      <w:r w:rsidR="003B0515">
        <w:t xml:space="preserve"> Putovní výstava MNICHOV – OKUPACE – OSVOBOZENÍ.</w:t>
      </w:r>
      <w:r w:rsidR="001317E4">
        <w:t xml:space="preserve"> Klub zaměstnavatelů předá </w:t>
      </w:r>
      <w:r w:rsidR="001317E4" w:rsidRPr="000844B8">
        <w:rPr>
          <w:b/>
          <w:color w:val="4F6228" w:themeColor="accent3" w:themeShade="80"/>
        </w:rPr>
        <w:t>ocenění DOPORUČENO ZAMĚSTNAVATELI</w:t>
      </w:r>
      <w:r w:rsidR="001317E4">
        <w:t xml:space="preserve">  středním školám </w:t>
      </w:r>
      <w:r w:rsidR="00AF15E6">
        <w:t xml:space="preserve">v Moravskoslezském kraji. </w:t>
      </w:r>
      <w:r w:rsidR="001317E4">
        <w:t>Toto ocenění udělují významní zaměstnavatelé středním školám, které nejlépe připravují své absolventy na zaměstnání.</w:t>
      </w:r>
    </w:p>
    <w:p w:rsidR="00BE1594" w:rsidRDefault="00BE1594" w:rsidP="001669D8">
      <w:pPr>
        <w:jc w:val="both"/>
      </w:pPr>
      <w:r>
        <w:tab/>
        <w:t xml:space="preserve">Výstava </w:t>
      </w:r>
      <w:r w:rsidRPr="0035523D">
        <w:rPr>
          <w:b/>
          <w:color w:val="4F6228" w:themeColor="accent3" w:themeShade="80"/>
        </w:rPr>
        <w:t>UČEŇ, STŘEDOŠKOLÁK, VYSOKOŠKOLÁK</w:t>
      </w:r>
      <w:r>
        <w:rPr>
          <w:b/>
          <w:color w:val="4F6228" w:themeColor="accent3" w:themeShade="80"/>
        </w:rPr>
        <w:t xml:space="preserve"> </w:t>
      </w:r>
      <w:r w:rsidRPr="00BE1594">
        <w:t>probíhá souběžně s výstavou nejen pracovních příležitostí PRO JOB a Vánoční ezoterické trhy.</w:t>
      </w:r>
    </w:p>
    <w:p w:rsidR="001631CE" w:rsidRPr="0035523D" w:rsidRDefault="001631CE" w:rsidP="001631CE">
      <w:pPr>
        <w:ind w:firstLine="708"/>
      </w:pPr>
      <w:r w:rsidRPr="008955EB">
        <w:t>Na Vaši návštěvu se těší Ostravské výstavy, a.s.</w:t>
      </w:r>
    </w:p>
    <w:sectPr w:rsidR="001631CE" w:rsidRPr="0035523D" w:rsidSect="009C5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2A"/>
    <w:rsid w:val="000844B8"/>
    <w:rsid w:val="000C5BB4"/>
    <w:rsid w:val="001317E4"/>
    <w:rsid w:val="001615EC"/>
    <w:rsid w:val="001631CE"/>
    <w:rsid w:val="001669D8"/>
    <w:rsid w:val="001926E3"/>
    <w:rsid w:val="0021412D"/>
    <w:rsid w:val="002B1880"/>
    <w:rsid w:val="002D2470"/>
    <w:rsid w:val="0035523D"/>
    <w:rsid w:val="003B0515"/>
    <w:rsid w:val="003B5EC2"/>
    <w:rsid w:val="00460D74"/>
    <w:rsid w:val="004F0902"/>
    <w:rsid w:val="0067256F"/>
    <w:rsid w:val="006D7EA3"/>
    <w:rsid w:val="00752599"/>
    <w:rsid w:val="008866DA"/>
    <w:rsid w:val="00894B28"/>
    <w:rsid w:val="009B345B"/>
    <w:rsid w:val="009C5D16"/>
    <w:rsid w:val="00A33FD3"/>
    <w:rsid w:val="00A50F1C"/>
    <w:rsid w:val="00AF15E6"/>
    <w:rsid w:val="00B25DDD"/>
    <w:rsid w:val="00B91A2A"/>
    <w:rsid w:val="00BE1594"/>
    <w:rsid w:val="00D07530"/>
    <w:rsid w:val="00D15A93"/>
    <w:rsid w:val="00E16B0F"/>
    <w:rsid w:val="00E96674"/>
    <w:rsid w:val="00EB5E03"/>
    <w:rsid w:val="00F21496"/>
    <w:rsid w:val="00F54A78"/>
    <w:rsid w:val="00FA70D8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</dc:creator>
  <cp:lastModifiedBy>Jana</cp:lastModifiedBy>
  <cp:revision>2</cp:revision>
  <dcterms:created xsi:type="dcterms:W3CDTF">2015-11-25T05:01:00Z</dcterms:created>
  <dcterms:modified xsi:type="dcterms:W3CDTF">2015-11-25T05:01:00Z</dcterms:modified>
</cp:coreProperties>
</file>